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0604" w14:textId="0418BB14" w:rsidR="00786BBE" w:rsidRPr="00C16884" w:rsidRDefault="00990877" w:rsidP="00D01A39">
      <w:pPr>
        <w:spacing w:after="0"/>
        <w:contextualSpacing/>
        <w:jc w:val="center"/>
        <w:rPr>
          <w:rFonts w:asciiTheme="minorHAnsi" w:hAnsiTheme="minorHAnsi" w:cs="Calibri"/>
          <w:b/>
          <w:bCs/>
          <w:sz w:val="28"/>
          <w:szCs w:val="28"/>
          <w:rtl/>
        </w:rPr>
      </w:pPr>
      <w:r w:rsidRPr="00990877">
        <w:rPr>
          <w:rFonts w:asciiTheme="minorHAnsi" w:hAnsiTheme="minorHAnsi" w:cs="Calibri"/>
          <w:b/>
          <w:bCs/>
          <w:sz w:val="28"/>
          <w:szCs w:val="28"/>
          <w:rtl/>
        </w:rPr>
        <w:t>تعليق</w:t>
      </w:r>
      <w:r w:rsidR="00D01A39" w:rsidRPr="00D01A39">
        <w:rPr>
          <w:rFonts w:asciiTheme="minorHAnsi" w:hAnsiTheme="minorHAnsi" w:cs="Calibri" w:hint="cs"/>
          <w:b/>
          <w:bCs/>
          <w:color w:val="FF0000"/>
          <w:sz w:val="28"/>
          <w:szCs w:val="28"/>
          <w:rtl/>
        </w:rPr>
        <w:t>/</w:t>
      </w:r>
      <w:r w:rsidRPr="00990877">
        <w:rPr>
          <w:rFonts w:asciiTheme="minorHAnsi" w:hAnsiTheme="minorHAnsi" w:cs="Calibri"/>
          <w:b/>
          <w:bCs/>
          <w:sz w:val="28"/>
          <w:szCs w:val="28"/>
          <w:rtl/>
        </w:rPr>
        <w:t>استعادة</w:t>
      </w:r>
      <w:r w:rsidR="00D01A39" w:rsidRPr="00D01A39">
        <w:rPr>
          <w:rFonts w:asciiTheme="minorHAnsi" w:hAnsiTheme="minorHAnsi" w:cs="Calibri" w:hint="cs"/>
          <w:b/>
          <w:bCs/>
          <w:color w:val="FF0000"/>
          <w:sz w:val="28"/>
          <w:szCs w:val="28"/>
          <w:rtl/>
        </w:rPr>
        <w:t>/</w:t>
      </w:r>
      <w:r w:rsidRPr="00990877">
        <w:rPr>
          <w:rFonts w:asciiTheme="minorHAnsi" w:hAnsiTheme="minorHAnsi" w:cs="Calibri"/>
          <w:b/>
          <w:bCs/>
          <w:sz w:val="28"/>
          <w:szCs w:val="28"/>
          <w:rtl/>
        </w:rPr>
        <w:t>سحب مجال شهادة مطابقة</w:t>
      </w:r>
    </w:p>
    <w:p w14:paraId="5FF8B3DF" w14:textId="77777777" w:rsidR="00D240CE" w:rsidRPr="00206C7C" w:rsidRDefault="00D240CE" w:rsidP="00C16884">
      <w:pPr>
        <w:spacing w:after="0"/>
        <w:contextualSpacing/>
        <w:rPr>
          <w:rFonts w:asciiTheme="minorHAnsi" w:hAnsiTheme="minorHAnsi" w:cs="Calibri"/>
          <w:sz w:val="12"/>
          <w:szCs w:val="1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7793"/>
      </w:tblGrid>
      <w:tr w:rsidR="00037584" w:rsidRPr="00206C7C" w14:paraId="1AC9AC5B" w14:textId="77777777" w:rsidTr="00E55EDE">
        <w:tc>
          <w:tcPr>
            <w:tcW w:w="1943" w:type="dxa"/>
          </w:tcPr>
          <w:p w14:paraId="63196BD8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206C7C">
              <w:rPr>
                <w:rFonts w:asciiTheme="minorHAnsi" w:hAnsiTheme="minorHAnsi" w:cs="Calibri" w:hint="cs"/>
                <w:sz w:val="22"/>
                <w:szCs w:val="22"/>
                <w:rtl/>
              </w:rPr>
              <w:t>اسم المؤسسة</w:t>
            </w:r>
          </w:p>
        </w:tc>
        <w:tc>
          <w:tcPr>
            <w:tcW w:w="7793" w:type="dxa"/>
          </w:tcPr>
          <w:p w14:paraId="614B24A5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037584" w:rsidRPr="00206C7C" w14:paraId="5A38DEE0" w14:textId="77777777" w:rsidTr="00CB119D">
        <w:tc>
          <w:tcPr>
            <w:tcW w:w="1943" w:type="dxa"/>
          </w:tcPr>
          <w:p w14:paraId="45E5CD70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206C7C">
              <w:rPr>
                <w:rFonts w:asciiTheme="minorHAnsi" w:hAnsiTheme="minorHAnsi" w:cs="Calibri" w:hint="cs"/>
                <w:sz w:val="22"/>
                <w:szCs w:val="22"/>
                <w:rtl/>
              </w:rPr>
              <w:t>نوع الشهادة</w:t>
            </w:r>
          </w:p>
        </w:tc>
        <w:tc>
          <w:tcPr>
            <w:tcW w:w="7793" w:type="dxa"/>
          </w:tcPr>
          <w:p w14:paraId="1C072C3D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037584" w:rsidRPr="00206C7C" w14:paraId="00B0B434" w14:textId="77777777" w:rsidTr="00BA3B45">
        <w:tc>
          <w:tcPr>
            <w:tcW w:w="1943" w:type="dxa"/>
          </w:tcPr>
          <w:p w14:paraId="52CB127D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206C7C">
              <w:rPr>
                <w:rFonts w:asciiTheme="minorHAnsi" w:hAnsiTheme="minorHAnsi" w:cs="Calibri" w:hint="cs"/>
                <w:sz w:val="22"/>
                <w:szCs w:val="22"/>
                <w:rtl/>
              </w:rPr>
              <w:t>رقم الشهادة</w:t>
            </w:r>
          </w:p>
        </w:tc>
        <w:tc>
          <w:tcPr>
            <w:tcW w:w="7793" w:type="dxa"/>
          </w:tcPr>
          <w:p w14:paraId="53911A74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037584" w:rsidRPr="00206C7C" w14:paraId="1D2BC5D6" w14:textId="77777777" w:rsidTr="002B42D3">
        <w:tc>
          <w:tcPr>
            <w:tcW w:w="1943" w:type="dxa"/>
          </w:tcPr>
          <w:p w14:paraId="15FDDD20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206C7C">
              <w:rPr>
                <w:rFonts w:asciiTheme="minorHAnsi" w:hAnsiTheme="minorHAnsi" w:cs="Calibri" w:hint="cs"/>
                <w:sz w:val="22"/>
                <w:szCs w:val="22"/>
                <w:rtl/>
              </w:rPr>
              <w:t>تاريخ المنح</w:t>
            </w:r>
          </w:p>
        </w:tc>
        <w:tc>
          <w:tcPr>
            <w:tcW w:w="7793" w:type="dxa"/>
          </w:tcPr>
          <w:p w14:paraId="4718CAE0" w14:textId="77777777" w:rsidR="00037584" w:rsidRPr="00206C7C" w:rsidRDefault="0003758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E94714" w:rsidRPr="00206C7C" w14:paraId="0AF68EA7" w14:textId="77777777" w:rsidTr="002B42D3">
        <w:tc>
          <w:tcPr>
            <w:tcW w:w="1943" w:type="dxa"/>
          </w:tcPr>
          <w:p w14:paraId="3351656E" w14:textId="77777777" w:rsidR="00E94714" w:rsidRPr="00206C7C" w:rsidRDefault="00E9471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7793" w:type="dxa"/>
          </w:tcPr>
          <w:p w14:paraId="54ACF9C3" w14:textId="77777777" w:rsidR="00E94714" w:rsidRPr="00206C7C" w:rsidRDefault="00E94714" w:rsidP="00C16884">
            <w:pPr>
              <w:contextualSpacing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</w:tbl>
    <w:p w14:paraId="2FCB43DB" w14:textId="77777777" w:rsidR="007E7982" w:rsidRPr="008F4EC8" w:rsidRDefault="007E7982" w:rsidP="00C16884">
      <w:pPr>
        <w:spacing w:after="0"/>
        <w:contextualSpacing/>
        <w:rPr>
          <w:rFonts w:asciiTheme="minorHAnsi" w:hAnsiTheme="minorHAnsi" w:cs="Calibri"/>
          <w:b/>
          <w:bCs/>
          <w:sz w:val="12"/>
          <w:szCs w:val="12"/>
          <w:rtl/>
        </w:rPr>
      </w:pPr>
    </w:p>
    <w:p w14:paraId="23F70253" w14:textId="77777777" w:rsidR="00990877" w:rsidRPr="00206C7C" w:rsidRDefault="00990877" w:rsidP="007E798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206C7C">
        <w:rPr>
          <w:rFonts w:asciiTheme="minorHAnsi" w:hAnsiTheme="minorHAnsi" w:cstheme="minorHAnsi" w:hint="cs"/>
          <w:sz w:val="20"/>
          <w:szCs w:val="20"/>
          <w:rtl/>
        </w:rPr>
        <w:t>بناءً على:</w:t>
      </w:r>
    </w:p>
    <w:p w14:paraId="5620F4DB" w14:textId="77777777" w:rsidR="00990877" w:rsidRPr="00206C7C" w:rsidRDefault="00990877" w:rsidP="007E798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206C7C">
        <w:rPr>
          <w:rFonts w:asciiTheme="minorHAnsi" w:hAnsiTheme="minorHAnsi" w:cstheme="minorHAnsi" w:hint="cs"/>
          <w:sz w:val="20"/>
          <w:szCs w:val="20"/>
        </w:rPr>
        <w:sym w:font="Webdings" w:char="F063"/>
      </w:r>
      <w:r w:rsidRPr="00206C7C">
        <w:rPr>
          <w:rFonts w:asciiTheme="minorHAnsi" w:hAnsiTheme="minorHAnsi" w:cstheme="minorHAnsi" w:hint="cs"/>
          <w:sz w:val="20"/>
          <w:szCs w:val="20"/>
          <w:rtl/>
        </w:rPr>
        <w:t xml:space="preserve"> </w:t>
      </w:r>
      <w:r w:rsidR="007E7982" w:rsidRPr="00206C7C">
        <w:rPr>
          <w:rFonts w:asciiTheme="minorHAnsi" w:hAnsiTheme="minorHAnsi" w:cstheme="minorHAnsi" w:hint="cs"/>
          <w:sz w:val="20"/>
          <w:szCs w:val="20"/>
          <w:rtl/>
        </w:rPr>
        <w:t>توصية رئيس فريق التدقيق بتاريخ ....../....../........ وعلى قرار اللجنة العليا المشرفة على منح الشهادات في نظم إدارة الجودة، رقم ................... بتاريخ ....../....../.......... (مرفق)</w:t>
      </w:r>
      <w:r w:rsidRPr="00206C7C">
        <w:rPr>
          <w:rFonts w:asciiTheme="minorHAnsi" w:hAnsiTheme="minorHAnsi" w:cstheme="minorHAnsi" w:hint="cs"/>
          <w:sz w:val="20"/>
          <w:szCs w:val="20"/>
          <w:rtl/>
        </w:rPr>
        <w:t>.</w:t>
      </w:r>
    </w:p>
    <w:p w14:paraId="495E5312" w14:textId="77777777" w:rsidR="00990877" w:rsidRDefault="00990877" w:rsidP="007E798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206C7C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06C7C">
        <w:rPr>
          <w:rFonts w:asciiTheme="minorHAnsi" w:hAnsiTheme="minorHAnsi" w:cstheme="minorHAnsi" w:hint="cs"/>
          <w:sz w:val="20"/>
          <w:szCs w:val="20"/>
          <w:rtl/>
        </w:rPr>
        <w:t xml:space="preserve"> طلب الجهة المستفيدة بطلبها الوارد بتاريخ ....../....../........</w:t>
      </w:r>
      <w:r w:rsidR="00992613" w:rsidRPr="00206C7C">
        <w:rPr>
          <w:rFonts w:asciiTheme="minorHAnsi" w:hAnsiTheme="minorHAnsi" w:cstheme="minorHAnsi" w:hint="cs"/>
          <w:sz w:val="20"/>
          <w:szCs w:val="20"/>
          <w:rtl/>
        </w:rPr>
        <w:t xml:space="preserve"> (مرفق)</w:t>
      </w:r>
    </w:p>
    <w:p w14:paraId="42A5A764" w14:textId="77777777" w:rsidR="00C53102" w:rsidRPr="00C53102" w:rsidRDefault="00C53102" w:rsidP="00C53102">
      <w:pPr>
        <w:spacing w:after="0"/>
        <w:contextualSpacing/>
        <w:rPr>
          <w:rFonts w:asciiTheme="minorHAnsi" w:hAnsiTheme="minorHAnsi" w:cstheme="minorHAnsi"/>
          <w:sz w:val="12"/>
          <w:szCs w:val="12"/>
          <w:rtl/>
        </w:rPr>
      </w:pPr>
    </w:p>
    <w:p w14:paraId="6813769A" w14:textId="77777777" w:rsidR="007E7982" w:rsidRDefault="007E7982" w:rsidP="00990877">
      <w:pPr>
        <w:spacing w:after="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990877">
        <w:rPr>
          <w:rFonts w:asciiTheme="minorHAnsi" w:hAnsiTheme="minorHAnsi" w:cstheme="minorHAnsi" w:hint="cs"/>
          <w:b/>
          <w:bCs/>
          <w:sz w:val="24"/>
          <w:szCs w:val="24"/>
          <w:rtl/>
        </w:rPr>
        <w:t>فقد تقرّر</w:t>
      </w:r>
      <w:r w:rsidR="00AB1B94" w:rsidRPr="00990877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990877">
        <w:rPr>
          <w:rFonts w:asciiTheme="minorHAnsi" w:hAnsiTheme="minorHAnsi" w:cstheme="minorHAnsi" w:hint="cs"/>
          <w:b/>
          <w:bCs/>
          <w:sz w:val="24"/>
          <w:szCs w:val="24"/>
          <w:rtl/>
        </w:rPr>
        <w:t>ما يلي:</w:t>
      </w:r>
    </w:p>
    <w:p w14:paraId="4DB9D287" w14:textId="77777777" w:rsidR="00C53102" w:rsidRPr="00C53102" w:rsidRDefault="00C53102" w:rsidP="00C53102">
      <w:pPr>
        <w:spacing w:after="0"/>
        <w:contextualSpacing/>
        <w:rPr>
          <w:rFonts w:asciiTheme="minorHAnsi" w:hAnsiTheme="minorHAnsi" w:cstheme="minorHAnsi"/>
          <w:sz w:val="12"/>
          <w:szCs w:val="1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76"/>
        <w:gridCol w:w="5812"/>
        <w:gridCol w:w="2548"/>
      </w:tblGrid>
      <w:tr w:rsidR="00990877" w:rsidRPr="00206C7C" w14:paraId="603023E0" w14:textId="77777777" w:rsidTr="0031038E">
        <w:tc>
          <w:tcPr>
            <w:tcW w:w="1376" w:type="dxa"/>
            <w:shd w:val="clear" w:color="auto" w:fill="BFBFBF" w:themeFill="background1" w:themeFillShade="BF"/>
          </w:tcPr>
          <w:p w14:paraId="6CCE640D" w14:textId="77777777" w:rsidR="00990877" w:rsidRPr="00C53102" w:rsidRDefault="00990877" w:rsidP="008C7C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531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الحالة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4E12CDA" w14:textId="77777777" w:rsidR="00990877" w:rsidRPr="00C53102" w:rsidRDefault="008C7C0A" w:rsidP="008C7C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531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السبب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14:paraId="0D8270DA" w14:textId="77777777" w:rsidR="00990877" w:rsidRPr="00C53102" w:rsidRDefault="0031038E" w:rsidP="008C7C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531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990877" w14:paraId="37AD6EC7" w14:textId="77777777" w:rsidTr="002B1840">
        <w:tc>
          <w:tcPr>
            <w:tcW w:w="1376" w:type="dxa"/>
            <w:vAlign w:val="center"/>
          </w:tcPr>
          <w:p w14:paraId="31DD298F" w14:textId="77777777" w:rsidR="00990877" w:rsidRPr="002B1840" w:rsidRDefault="00990877" w:rsidP="002B1840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تعليق</w:t>
            </w:r>
            <w:r w:rsidR="008C7C0A"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 شهادة المطابقة لمدة ستة أشهر</w:t>
            </w:r>
          </w:p>
        </w:tc>
        <w:tc>
          <w:tcPr>
            <w:tcW w:w="5812" w:type="dxa"/>
            <w:vAlign w:val="center"/>
          </w:tcPr>
          <w:p w14:paraId="0C901CFB" w14:textId="185979CE" w:rsidR="008C7C0A" w:rsidRPr="008C7C0A" w:rsidRDefault="008C7C0A" w:rsidP="008C7C0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8C7C0A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عدم قدرة نظام إدارة الجودة الذي </w:t>
            </w:r>
            <w:r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م</w:t>
            </w:r>
            <w:r w:rsidR="00D01A39"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ُ</w:t>
            </w:r>
            <w:r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ن</w:t>
            </w:r>
            <w:r w:rsidR="00D01A39"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ِ</w:t>
            </w:r>
            <w:r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حتم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شهادة المطابقة بناءً عليه</w:t>
            </w:r>
            <w:r w:rsidR="00D01A39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،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و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>بشكل مستمر في تلبية متطلبات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هذه الشهادة</w:t>
            </w:r>
            <w:r w:rsidR="00D01A39"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،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مما أدى إلى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عدم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فع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ّ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>الية نظام إدارة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الجودة لديكم.</w:t>
            </w:r>
          </w:p>
          <w:p w14:paraId="0FB48E58" w14:textId="55111544" w:rsidR="008C7C0A" w:rsidRPr="008C7C0A" w:rsidRDefault="008C7C0A" w:rsidP="008C7C0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8C7C0A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عدم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تمكّن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D01A39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فريق التدقيق المكلف من </w:t>
            </w:r>
            <w:r w:rsidR="00D01A39" w:rsidRPr="00D01A39">
              <w:rPr>
                <w:rFonts w:asciiTheme="minorHAnsi" w:hAnsiTheme="minorHAnsi" w:cstheme="minorHAnsi" w:hint="cs"/>
                <w:color w:val="FF0000"/>
                <w:sz w:val="20"/>
                <w:szCs w:val="20"/>
                <w:rtl/>
              </w:rPr>
              <w:t>قبلنا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>بإجراء عمليات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</w:p>
          <w:p w14:paraId="1CC5928C" w14:textId="77777777" w:rsidR="008C7C0A" w:rsidRPr="008C7C0A" w:rsidRDefault="008C7C0A" w:rsidP="0031038E">
            <w:pPr>
              <w:tabs>
                <w:tab w:val="left" w:pos="600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ab/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</w:rPr>
              <w:sym w:font="Webdings" w:char="F063"/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التدقيق الدوري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المخطّط له بالتنسيق معكم بتاريخ ....../......./........ </w:t>
            </w:r>
          </w:p>
          <w:p w14:paraId="6293D0C3" w14:textId="77777777" w:rsidR="00990877" w:rsidRPr="008C7C0A" w:rsidRDefault="008C7C0A" w:rsidP="0031038E">
            <w:pPr>
              <w:tabs>
                <w:tab w:val="left" w:pos="600"/>
              </w:tabs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ab/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</w:rPr>
              <w:sym w:font="Webdings" w:char="F063"/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تدقيق إعادة المنح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المخطّط له بالتنسيق معكم بتاريخ ....../......./........</w:t>
            </w:r>
          </w:p>
        </w:tc>
        <w:tc>
          <w:tcPr>
            <w:tcW w:w="2548" w:type="dxa"/>
          </w:tcPr>
          <w:p w14:paraId="5BBCA2C1" w14:textId="77777777" w:rsidR="00992613" w:rsidRPr="002B1840" w:rsidRDefault="00992613" w:rsidP="00990877">
            <w:pPr>
              <w:contextualSpacing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تبدأ </w:t>
            </w:r>
            <w:r w:rsidR="0031038E"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فترة التعليق</w:t>
            </w: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:</w:t>
            </w:r>
          </w:p>
          <w:p w14:paraId="6EBC9EC0" w14:textId="77777777" w:rsidR="00992613" w:rsidRPr="002B1840" w:rsidRDefault="00992613" w:rsidP="00990877">
            <w:pPr>
              <w:contextualSpacing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بتاريخ ....../....../........ </w:t>
            </w:r>
          </w:p>
          <w:p w14:paraId="55232761" w14:textId="77777777" w:rsidR="00992613" w:rsidRPr="002B1840" w:rsidRDefault="00992613" w:rsidP="00990877">
            <w:pPr>
              <w:contextualSpacing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وتنتهي:</w:t>
            </w:r>
          </w:p>
          <w:p w14:paraId="40AAA95A" w14:textId="77777777" w:rsidR="00990877" w:rsidRPr="002B1840" w:rsidRDefault="00992613" w:rsidP="00990877">
            <w:pPr>
              <w:contextualSpacing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بتاريخ ....../....../........</w:t>
            </w:r>
          </w:p>
          <w:p w14:paraId="6E2FB7DC" w14:textId="77777777" w:rsidR="00992613" w:rsidRPr="006172C6" w:rsidRDefault="00992613" w:rsidP="006172C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سوف يشار إلى شهادة المطابقة الخاصة بكم بالبيانات أعلاه، بأنها "غير صالحة مؤقتاً" في قاعدة بيانات شهادات المطابقة لدينا.</w:t>
            </w:r>
          </w:p>
        </w:tc>
      </w:tr>
      <w:tr w:rsidR="00990877" w14:paraId="551CB09F" w14:textId="77777777" w:rsidTr="00992613">
        <w:tc>
          <w:tcPr>
            <w:tcW w:w="1376" w:type="dxa"/>
            <w:vAlign w:val="center"/>
          </w:tcPr>
          <w:p w14:paraId="137FABE0" w14:textId="77777777" w:rsidR="00990877" w:rsidRPr="002B1840" w:rsidRDefault="00990877" w:rsidP="002B1840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استعادة</w:t>
            </w:r>
            <w:r w:rsidR="008C7C0A"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 شهادة المطابقة</w:t>
            </w:r>
          </w:p>
        </w:tc>
        <w:tc>
          <w:tcPr>
            <w:tcW w:w="5812" w:type="dxa"/>
            <w:vAlign w:val="center"/>
          </w:tcPr>
          <w:p w14:paraId="23F17337" w14:textId="77777777" w:rsidR="00990877" w:rsidRPr="008C7C0A" w:rsidRDefault="008C7C0A" w:rsidP="00990877">
            <w:pPr>
              <w:contextualSpacing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تم حل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السبب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الذي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أدّى</w:t>
            </w:r>
            <w:r w:rsidRPr="008C7C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إلى تعليق</w:t>
            </w:r>
            <w:r w:rsidRPr="008C7C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شهادة المطابقة</w:t>
            </w:r>
          </w:p>
        </w:tc>
        <w:tc>
          <w:tcPr>
            <w:tcW w:w="2548" w:type="dxa"/>
          </w:tcPr>
          <w:p w14:paraId="00DDB95C" w14:textId="77777777" w:rsidR="00990877" w:rsidRPr="00D06D84" w:rsidRDefault="006172C6" w:rsidP="006172C6">
            <w:pPr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  <w:rtl/>
              </w:rPr>
            </w:pPr>
            <w:r w:rsidRPr="00D06D84">
              <w:rPr>
                <w:rFonts w:asciiTheme="minorHAnsi" w:hAnsiTheme="minorHAnsi" w:cstheme="minorHAnsi" w:hint="cs"/>
                <w:sz w:val="17"/>
                <w:szCs w:val="17"/>
                <w:rtl/>
              </w:rPr>
              <w:t>سوف ترفع الإشار</w:t>
            </w:r>
            <w:r w:rsidRPr="00D06D84">
              <w:rPr>
                <w:rFonts w:asciiTheme="minorHAnsi" w:hAnsiTheme="minorHAnsi" w:cstheme="minorHAnsi" w:hint="eastAsia"/>
                <w:sz w:val="17"/>
                <w:szCs w:val="17"/>
                <w:rtl/>
              </w:rPr>
              <w:t>ة</w:t>
            </w:r>
            <w:r w:rsidRPr="00D06D84">
              <w:rPr>
                <w:rFonts w:asciiTheme="minorHAnsi" w:hAnsiTheme="minorHAnsi" w:cstheme="minorHAnsi" w:hint="cs"/>
                <w:sz w:val="17"/>
                <w:szCs w:val="17"/>
                <w:rtl/>
              </w:rPr>
              <w:t xml:space="preserve"> إلى عدم صلاحية شهادة المطابقة الخاصة بكم بالبيانات أعلاه، في قاعدة بيانات شهادات المطابقة لدينا.</w:t>
            </w:r>
          </w:p>
        </w:tc>
      </w:tr>
      <w:tr w:rsidR="00990877" w14:paraId="5F7C1178" w14:textId="77777777" w:rsidTr="002B1840">
        <w:tc>
          <w:tcPr>
            <w:tcW w:w="1376" w:type="dxa"/>
            <w:vAlign w:val="center"/>
          </w:tcPr>
          <w:p w14:paraId="48B0B86D" w14:textId="77777777" w:rsidR="00990877" w:rsidRPr="002B1840" w:rsidRDefault="008C7C0A" w:rsidP="002B1840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سحب شهادة المطابقة</w:t>
            </w:r>
          </w:p>
        </w:tc>
        <w:tc>
          <w:tcPr>
            <w:tcW w:w="5812" w:type="dxa"/>
            <w:vAlign w:val="center"/>
          </w:tcPr>
          <w:p w14:paraId="3EA00BC8" w14:textId="77777777" w:rsidR="00990877" w:rsidRPr="0031038E" w:rsidRDefault="0031038E" w:rsidP="0031038E">
            <w:pPr>
              <w:contextualSpacing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عدم التمكّن من 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حل المشكلات التي أدت إلى </w:t>
            </w:r>
            <w:r w:rsidRPr="0031038E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التعليق،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31038E">
              <w:rPr>
                <w:rFonts w:asciiTheme="minorHAnsi" w:hAnsiTheme="minorHAnsi" w:cstheme="minorHAnsi" w:hint="cs"/>
                <w:sz w:val="20"/>
                <w:szCs w:val="20"/>
                <w:rtl/>
              </w:rPr>
              <w:t>و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بعد انتهاء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الفترة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التي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31038E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تم تحديده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</w:t>
            </w:r>
            <w:r w:rsidRPr="0031038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من قبل إدارة منح شهادات</w:t>
            </w:r>
            <w:r w:rsidRPr="0031038E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المطابقة في جامعة تبوك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.</w:t>
            </w:r>
          </w:p>
        </w:tc>
        <w:tc>
          <w:tcPr>
            <w:tcW w:w="2548" w:type="dxa"/>
          </w:tcPr>
          <w:p w14:paraId="1CF0DDDC" w14:textId="77777777" w:rsidR="00990877" w:rsidRDefault="006172C6" w:rsidP="006172C6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B1840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سوف يشار إلى شهادة المطابقة الخاصة بكم بالبيانات أعلاه، بأنها "غير صالحة" في قاعدة بيانات شهادات المطابقة لدينا.</w:t>
            </w:r>
          </w:p>
        </w:tc>
      </w:tr>
    </w:tbl>
    <w:p w14:paraId="6E58ECA1" w14:textId="77777777" w:rsidR="007327FF" w:rsidRPr="008F4EC8" w:rsidRDefault="007327FF" w:rsidP="007327FF">
      <w:pPr>
        <w:spacing w:after="0"/>
        <w:contextualSpacing/>
        <w:jc w:val="both"/>
        <w:rPr>
          <w:rFonts w:asciiTheme="minorHAnsi" w:hAnsiTheme="minorHAnsi" w:cstheme="minorHAnsi"/>
          <w:sz w:val="12"/>
          <w:szCs w:val="12"/>
          <w:rtl/>
        </w:rPr>
      </w:pPr>
    </w:p>
    <w:p w14:paraId="647AD32C" w14:textId="77777777" w:rsidR="007327FF" w:rsidRPr="00C27918" w:rsidRDefault="008F4EC8" w:rsidP="007327FF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C27918">
        <w:rPr>
          <w:rFonts w:asciiTheme="minorHAnsi" w:hAnsiTheme="minorHAnsi" w:cstheme="minorHAnsi" w:hint="cs"/>
          <w:sz w:val="20"/>
          <w:szCs w:val="20"/>
          <w:rtl/>
        </w:rPr>
        <w:t>التاريخ ....../....../........</w:t>
      </w:r>
    </w:p>
    <w:p w14:paraId="57043465" w14:textId="77777777" w:rsidR="008F4EC8" w:rsidRPr="00C27918" w:rsidRDefault="002943E0" w:rsidP="00C27918">
      <w:pPr>
        <w:tabs>
          <w:tab w:val="left" w:pos="5918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C27918">
        <w:rPr>
          <w:rFonts w:asciiTheme="minorHAnsi" w:hAnsiTheme="minorHAnsi" w:cstheme="minorHAnsi"/>
          <w:b/>
          <w:bCs/>
          <w:sz w:val="28"/>
          <w:szCs w:val="28"/>
          <w:rtl/>
        </w:rPr>
        <w:tab/>
      </w:r>
      <w:r w:rsidR="008F4EC8" w:rsidRPr="00C27918">
        <w:rPr>
          <w:rFonts w:asciiTheme="minorHAnsi" w:hAnsiTheme="minorHAnsi" w:cstheme="minorHAnsi" w:hint="cs"/>
          <w:b/>
          <w:bCs/>
          <w:sz w:val="24"/>
          <w:szCs w:val="24"/>
          <w:rtl/>
        </w:rPr>
        <w:t>مدير إدارة منح الشهادات في نظم إدارة الجودة</w:t>
      </w:r>
    </w:p>
    <w:p w14:paraId="575AF8BB" w14:textId="77777777" w:rsidR="002943E0" w:rsidRPr="00C27918" w:rsidRDefault="008F4EC8" w:rsidP="00C27918">
      <w:pPr>
        <w:tabs>
          <w:tab w:val="left" w:pos="7194"/>
        </w:tabs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27918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Pr="00C27918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في جامعة تبوك</w:t>
      </w:r>
    </w:p>
    <w:p w14:paraId="5805094E" w14:textId="77777777" w:rsidR="002943E0" w:rsidRPr="00C27918" w:rsidRDefault="002943E0" w:rsidP="00C27918">
      <w:pPr>
        <w:tabs>
          <w:tab w:val="left" w:pos="6769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C27918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="00614025" w:rsidRPr="00C27918">
        <w:rPr>
          <w:rFonts w:asciiTheme="minorHAnsi" w:hAnsiTheme="minorHAnsi" w:cstheme="minorHAnsi" w:hint="cs"/>
          <w:b/>
          <w:bCs/>
          <w:sz w:val="24"/>
          <w:szCs w:val="24"/>
          <w:rtl/>
        </w:rPr>
        <w:t>................................</w:t>
      </w:r>
    </w:p>
    <w:p w14:paraId="5442DA57" w14:textId="77777777" w:rsidR="00206C7C" w:rsidRDefault="007D0BBF" w:rsidP="00D06D84">
      <w:pPr>
        <w:tabs>
          <w:tab w:val="left" w:pos="2800"/>
          <w:tab w:val="left" w:pos="6769"/>
        </w:tabs>
        <w:spacing w:after="0"/>
        <w:jc w:val="both"/>
        <w:rPr>
          <w:rFonts w:asciiTheme="minorHAnsi" w:hAnsiTheme="minorHAnsi" w:cstheme="minorHAnsi"/>
          <w:sz w:val="17"/>
          <w:szCs w:val="17"/>
          <w:rtl/>
        </w:rPr>
      </w:pPr>
      <w:r w:rsidRPr="00C27918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المرفقات</w:t>
      </w:r>
      <w:r w:rsidR="00206C7C" w:rsidRPr="00C27918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:</w:t>
      </w:r>
      <w:r w:rsidR="00206C7C" w:rsidRPr="00206C7C">
        <w:rPr>
          <w:rFonts w:asciiTheme="minorHAnsi" w:hAnsiTheme="minorHAnsi" w:cstheme="minorHAnsi" w:hint="cs"/>
          <w:sz w:val="18"/>
          <w:szCs w:val="18"/>
          <w:rtl/>
        </w:rPr>
        <w:t xml:space="preserve"> </w:t>
      </w:r>
      <w:r w:rsidR="00206C7C" w:rsidRPr="00C27918">
        <w:rPr>
          <w:rFonts w:asciiTheme="minorHAnsi" w:hAnsiTheme="minorHAnsi" w:cstheme="minorHAnsi" w:hint="cs"/>
          <w:sz w:val="16"/>
          <w:szCs w:val="16"/>
        </w:rPr>
        <w:sym w:font="Webdings" w:char="F063"/>
      </w:r>
      <w:r w:rsidR="00206C7C" w:rsidRPr="00C27918">
        <w:rPr>
          <w:rFonts w:asciiTheme="minorHAnsi" w:hAnsiTheme="minorHAnsi" w:cstheme="minorHAnsi" w:hint="cs"/>
          <w:sz w:val="16"/>
          <w:szCs w:val="16"/>
          <w:rtl/>
        </w:rPr>
        <w:t xml:space="preserve"> </w:t>
      </w:r>
      <w:r w:rsidR="00206C7C" w:rsidRPr="00C27918">
        <w:rPr>
          <w:rFonts w:asciiTheme="minorHAnsi" w:hAnsiTheme="minorHAnsi" w:cstheme="minorHAnsi" w:hint="cs"/>
          <w:sz w:val="17"/>
          <w:szCs w:val="17"/>
          <w:rtl/>
        </w:rPr>
        <w:t>توصية رئيس فريق التدقيق</w:t>
      </w:r>
      <w:r w:rsidR="00206C7C" w:rsidRPr="00C27918">
        <w:rPr>
          <w:rFonts w:asciiTheme="minorHAnsi" w:hAnsiTheme="minorHAnsi" w:cstheme="minorHAnsi" w:hint="cs"/>
          <w:sz w:val="16"/>
          <w:szCs w:val="16"/>
          <w:rtl/>
        </w:rPr>
        <w:t>.</w:t>
      </w:r>
      <w:r w:rsidR="00206C7C" w:rsidRPr="00C27918">
        <w:rPr>
          <w:rFonts w:asciiTheme="minorHAnsi" w:hAnsiTheme="minorHAnsi" w:cstheme="minorHAnsi"/>
          <w:sz w:val="16"/>
          <w:szCs w:val="16"/>
          <w:rtl/>
        </w:rPr>
        <w:tab/>
      </w:r>
      <w:r w:rsidR="00206C7C" w:rsidRPr="00C27918">
        <w:rPr>
          <w:rFonts w:asciiTheme="minorHAnsi" w:hAnsiTheme="minorHAnsi" w:cstheme="minorHAnsi"/>
          <w:sz w:val="16"/>
          <w:szCs w:val="16"/>
        </w:rPr>
        <w:sym w:font="Webdings" w:char="F063"/>
      </w:r>
      <w:r w:rsidR="00206C7C" w:rsidRPr="00C27918">
        <w:rPr>
          <w:rFonts w:asciiTheme="minorHAnsi" w:hAnsiTheme="minorHAnsi" w:cstheme="minorHAnsi" w:hint="cs"/>
          <w:sz w:val="16"/>
          <w:szCs w:val="16"/>
          <w:rtl/>
        </w:rPr>
        <w:t xml:space="preserve"> </w:t>
      </w:r>
      <w:r w:rsidR="00206C7C" w:rsidRPr="00C27918">
        <w:rPr>
          <w:rFonts w:asciiTheme="minorHAnsi" w:hAnsiTheme="minorHAnsi" w:cstheme="minorHAnsi" w:hint="cs"/>
          <w:sz w:val="17"/>
          <w:szCs w:val="17"/>
          <w:rtl/>
        </w:rPr>
        <w:t>قرار اللجنة العليا المشرفة على منح الشهادات في نظم إدارة الجود.</w:t>
      </w:r>
      <w:r w:rsidR="00206C7C" w:rsidRPr="00C27918">
        <w:rPr>
          <w:rFonts w:asciiTheme="minorHAnsi" w:hAnsiTheme="minorHAnsi" w:cstheme="minorHAnsi"/>
          <w:sz w:val="16"/>
          <w:szCs w:val="16"/>
          <w:rtl/>
        </w:rPr>
        <w:tab/>
      </w:r>
      <w:r w:rsidR="00206C7C" w:rsidRPr="00C27918">
        <w:rPr>
          <w:rFonts w:asciiTheme="minorHAnsi" w:hAnsiTheme="minorHAnsi" w:cstheme="minorHAnsi"/>
          <w:sz w:val="16"/>
          <w:szCs w:val="16"/>
        </w:rPr>
        <w:sym w:font="Webdings" w:char="F063"/>
      </w:r>
      <w:r w:rsidR="00206C7C" w:rsidRPr="00C27918">
        <w:rPr>
          <w:rFonts w:asciiTheme="minorHAnsi" w:hAnsiTheme="minorHAnsi" w:cstheme="minorHAnsi" w:hint="cs"/>
          <w:sz w:val="16"/>
          <w:szCs w:val="16"/>
          <w:rtl/>
        </w:rPr>
        <w:t xml:space="preserve"> </w:t>
      </w:r>
      <w:r w:rsidR="00206C7C" w:rsidRPr="00C27918">
        <w:rPr>
          <w:rFonts w:asciiTheme="minorHAnsi" w:hAnsiTheme="minorHAnsi" w:cstheme="minorHAnsi" w:hint="cs"/>
          <w:sz w:val="17"/>
          <w:szCs w:val="17"/>
          <w:rtl/>
        </w:rPr>
        <w:t>طلب الجهة بالبيانات أعلاه تعليق شهادة المطابقة.</w:t>
      </w:r>
    </w:p>
    <w:p w14:paraId="23BF0FC1" w14:textId="77777777" w:rsidR="00C27918" w:rsidRDefault="00A23FC5" w:rsidP="00D06D84">
      <w:pPr>
        <w:pBdr>
          <w:top w:val="single" w:sz="4" w:space="1" w:color="auto"/>
        </w:pBdr>
        <w:tabs>
          <w:tab w:val="left" w:pos="53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rtl/>
        </w:rPr>
      </w:pPr>
      <w:r>
        <w:rPr>
          <w:rFonts w:asciiTheme="minorHAnsi" w:hAnsiTheme="minorHAnsi" w:cstheme="minorHAnsi" w:hint="cs"/>
          <w:sz w:val="20"/>
          <w:szCs w:val="20"/>
        </w:rPr>
        <w:sym w:font="Webdings" w:char="F063"/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 تم ارسال القرار للجهة المستفيدة بالبيانات أعلاه</w:t>
      </w:r>
    </w:p>
    <w:p w14:paraId="73CC11E9" w14:textId="77777777" w:rsidR="00A23FC5" w:rsidRPr="00C27918" w:rsidRDefault="00A23FC5" w:rsidP="00D06D84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C27918">
        <w:rPr>
          <w:rFonts w:asciiTheme="minorHAnsi" w:hAnsiTheme="minorHAnsi" w:cstheme="minorHAnsi" w:hint="cs"/>
          <w:sz w:val="20"/>
          <w:szCs w:val="20"/>
          <w:rtl/>
        </w:rPr>
        <w:t>التاريخ ....../....../........</w:t>
      </w:r>
    </w:p>
    <w:p w14:paraId="5BF7E77D" w14:textId="4268EDBF" w:rsidR="00A23FC5" w:rsidRPr="00B7212C" w:rsidRDefault="00A23FC5" w:rsidP="00B7212C">
      <w:pPr>
        <w:tabs>
          <w:tab w:val="left" w:pos="7903"/>
        </w:tabs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5B4674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5B4674">
        <w:rPr>
          <w:rFonts w:asciiTheme="minorHAnsi" w:hAnsiTheme="minorHAnsi" w:cstheme="minorHAnsi" w:hint="cs"/>
          <w:b/>
          <w:bCs/>
          <w:sz w:val="20"/>
          <w:szCs w:val="20"/>
          <w:rtl/>
        </w:rPr>
        <w:t>رئيس وحدة التدقيق</w:t>
      </w:r>
      <w:r>
        <w:rPr>
          <w:rFonts w:asciiTheme="minorHAnsi" w:hAnsiTheme="minorHAnsi" w:cstheme="minorHAnsi" w:hint="cs"/>
          <w:sz w:val="20"/>
          <w:szCs w:val="20"/>
          <w:rtl/>
        </w:rPr>
        <w:t>...........................</w:t>
      </w:r>
    </w:p>
    <w:sectPr w:rsidR="00A23FC5" w:rsidRPr="00B7212C" w:rsidSect="00891081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315E" w14:textId="77777777" w:rsidR="00D352B9" w:rsidRDefault="00D352B9" w:rsidP="00AC2CFB">
      <w:pPr>
        <w:spacing w:after="0" w:line="240" w:lineRule="auto"/>
      </w:pPr>
      <w:r>
        <w:separator/>
      </w:r>
    </w:p>
  </w:endnote>
  <w:endnote w:type="continuationSeparator" w:id="0">
    <w:p w14:paraId="6392FE45" w14:textId="77777777" w:rsidR="00D352B9" w:rsidRDefault="00D352B9" w:rsidP="00AC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6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257"/>
      <w:gridCol w:w="4425"/>
    </w:tblGrid>
    <w:tr w:rsidR="00891081" w:rsidRPr="00891081" w14:paraId="24335A72" w14:textId="77777777" w:rsidTr="00970DC0">
      <w:trPr>
        <w:jc w:val="center"/>
      </w:trPr>
      <w:tc>
        <w:tcPr>
          <w:tcW w:w="5257" w:type="dxa"/>
        </w:tcPr>
        <w:p w14:paraId="639CB97F" w14:textId="77777777" w:rsidR="00891081" w:rsidRPr="00101222" w:rsidRDefault="00891081" w:rsidP="00B62BF9">
          <w:pPr>
            <w:spacing w:after="0" w:line="480" w:lineRule="auto"/>
            <w:rPr>
              <w:rFonts w:asciiTheme="minorHAnsi" w:hAnsiTheme="minorHAnsi" w:cstheme="minorHAnsi"/>
              <w:color w:val="808080" w:themeColor="background1" w:themeShade="80"/>
              <w:sz w:val="28"/>
              <w:szCs w:val="28"/>
            </w:rPr>
          </w:pPr>
          <w:r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 xml:space="preserve">مراجعة: </w:t>
          </w:r>
          <w:r w:rsidR="00B62BF9"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>اسم المنصب</w:t>
          </w:r>
        </w:p>
      </w:tc>
      <w:tc>
        <w:tcPr>
          <w:tcW w:w="4425" w:type="dxa"/>
        </w:tcPr>
        <w:p w14:paraId="0E852043" w14:textId="77777777" w:rsidR="00891081" w:rsidRPr="00101222" w:rsidRDefault="00891081" w:rsidP="004F1F61">
          <w:pPr>
            <w:spacing w:after="0" w:line="480" w:lineRule="auto"/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</w:pPr>
          <w:r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>التوقيع:</w:t>
          </w:r>
        </w:p>
      </w:tc>
    </w:tr>
    <w:tr w:rsidR="00891081" w:rsidRPr="00891081" w14:paraId="37523F8F" w14:textId="77777777" w:rsidTr="00970DC0">
      <w:trPr>
        <w:jc w:val="center"/>
      </w:trPr>
      <w:tc>
        <w:tcPr>
          <w:tcW w:w="5257" w:type="dxa"/>
        </w:tcPr>
        <w:p w14:paraId="6121926A" w14:textId="77777777" w:rsidR="00891081" w:rsidRPr="00101222" w:rsidRDefault="00891081" w:rsidP="00B62BF9">
          <w:pPr>
            <w:spacing w:after="0" w:line="480" w:lineRule="auto"/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</w:pPr>
          <w:r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 xml:space="preserve">اعتماد: </w:t>
          </w:r>
          <w:r w:rsidR="00B62BF9"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>اسم المنصب</w:t>
          </w:r>
        </w:p>
      </w:tc>
      <w:tc>
        <w:tcPr>
          <w:tcW w:w="4425" w:type="dxa"/>
        </w:tcPr>
        <w:p w14:paraId="5FFAE5E4" w14:textId="77777777" w:rsidR="00891081" w:rsidRPr="00101222" w:rsidRDefault="00891081" w:rsidP="004F1F61">
          <w:pPr>
            <w:spacing w:after="0" w:line="480" w:lineRule="auto"/>
            <w:rPr>
              <w:rFonts w:asciiTheme="minorHAnsi" w:hAnsiTheme="minorHAnsi" w:cstheme="minorHAnsi"/>
              <w:color w:val="808080" w:themeColor="background1" w:themeShade="80"/>
              <w:sz w:val="28"/>
              <w:szCs w:val="28"/>
            </w:rPr>
          </w:pPr>
          <w:r w:rsidRPr="0010122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rtl/>
            </w:rPr>
            <w:t>التوقيع</w:t>
          </w:r>
          <w:r w:rsidRPr="00101222">
            <w:rPr>
              <w:rFonts w:asciiTheme="minorHAnsi" w:hAnsiTheme="minorHAnsi" w:cstheme="minorHAnsi"/>
              <w:color w:val="808080" w:themeColor="background1" w:themeShade="80"/>
              <w:sz w:val="28"/>
              <w:szCs w:val="28"/>
              <w:rtl/>
            </w:rPr>
            <w:t>:</w:t>
          </w:r>
        </w:p>
      </w:tc>
    </w:tr>
  </w:tbl>
  <w:p w14:paraId="695D21B8" w14:textId="77777777" w:rsidR="00891081" w:rsidRDefault="008910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A7FC" w14:textId="77777777" w:rsidR="00D352B9" w:rsidRDefault="00D352B9" w:rsidP="00AC2CFB">
      <w:pPr>
        <w:spacing w:after="0" w:line="240" w:lineRule="auto"/>
      </w:pPr>
      <w:r>
        <w:separator/>
      </w:r>
    </w:p>
  </w:footnote>
  <w:footnote w:type="continuationSeparator" w:id="0">
    <w:p w14:paraId="57625765" w14:textId="77777777" w:rsidR="00D352B9" w:rsidRDefault="00D352B9" w:rsidP="00AC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6496" w14:textId="77777777" w:rsidR="00AC2CFB" w:rsidRDefault="00135DF9" w:rsidP="00126109">
    <w:pPr>
      <w:pStyle w:val="a3"/>
      <w:tabs>
        <w:tab w:val="left" w:pos="9346"/>
      </w:tabs>
      <w:jc w:val="center"/>
      <w:rPr>
        <w:rtl/>
      </w:rPr>
    </w:pPr>
    <w:r>
      <w:rPr>
        <w:noProof/>
        <w:sz w:val="8"/>
        <w:szCs w:val="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D8F902" wp14:editId="789084D0">
              <wp:simplePos x="0" y="0"/>
              <wp:positionH relativeFrom="margin">
                <wp:align>left</wp:align>
              </wp:positionH>
              <wp:positionV relativeFrom="paragraph">
                <wp:posOffset>-218941</wp:posOffset>
              </wp:positionV>
              <wp:extent cx="2704563" cy="1200150"/>
              <wp:effectExtent l="0" t="0" r="635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563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5"/>
                            <w:bidiVisual/>
                            <w:tblW w:w="4000" w:type="dxa"/>
                            <w:tbl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  <w:insideH w:val="single" w:sz="4" w:space="0" w:color="808080" w:themeColor="background1" w:themeShade="8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000"/>
                          </w:tblGrid>
                          <w:tr w:rsidR="00B939D0" w14:paraId="4A2283F2" w14:textId="77777777" w:rsidTr="00135DF9">
                            <w:tc>
                              <w:tcPr>
                                <w:tcW w:w="4000" w:type="dxa"/>
                              </w:tcPr>
                              <w:p w14:paraId="674E83C8" w14:textId="77777777" w:rsidR="00B939D0" w:rsidRPr="00AE6B7F" w:rsidRDefault="00B939D0" w:rsidP="009F2381">
                                <w:pPr>
                                  <w:spacing w:line="192" w:lineRule="auto"/>
                                  <w:rPr>
                                    <w:rFonts w:asciiTheme="minorHAnsi" w:hAnsiTheme="minorHAnsi" w:cs="Times New Roman"/>
                                    <w:color w:val="808080" w:themeColor="background1" w:themeShade="80"/>
                                    <w:sz w:val="48"/>
                                    <w:szCs w:val="18"/>
                                    <w:rtl/>
                                  </w:rPr>
                                </w:pPr>
                                <w:r w:rsidRPr="00AE6B7F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 xml:space="preserve">الإصدار </w:t>
                                </w:r>
                                <w:r w:rsidR="00A206E2" w:rsidRPr="00AE6B7F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>الأول</w:t>
                                </w:r>
                                <w:r w:rsidRPr="00AE6B7F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FC60F3"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>202</w:t>
                                </w:r>
                                <w:r w:rsidR="009F2381"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>4</w:t>
                                </w:r>
                                <w:r w:rsidR="00FC60F3"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 xml:space="preserve"> م</w:t>
                                </w:r>
                              </w:p>
                            </w:tc>
                          </w:tr>
                          <w:tr w:rsidR="00B939D0" w14:paraId="329527FE" w14:textId="77777777" w:rsidTr="00135DF9">
                            <w:tc>
                              <w:tcPr>
                                <w:tcW w:w="4000" w:type="dxa"/>
                              </w:tcPr>
                              <w:p w14:paraId="292CB129" w14:textId="175719BD" w:rsidR="00B939D0" w:rsidRPr="0001095F" w:rsidRDefault="00AE6B7F" w:rsidP="00D304B6">
                                <w:pPr>
                                  <w:spacing w:line="192" w:lineRule="auto"/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56"/>
                                    <w:szCs w:val="22"/>
                                    <w:rtl/>
                                  </w:rPr>
                                </w:pPr>
                                <w:r w:rsidRPr="0001095F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56"/>
                                    <w:szCs w:val="22"/>
                                    <w:rtl/>
                                  </w:rPr>
                                  <w:t>المحتوى</w:t>
                                </w:r>
                                <w:r w:rsidR="009F2381" w:rsidRPr="0001095F"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56"/>
                                    <w:szCs w:val="22"/>
                                    <w:rtl/>
                                  </w:rPr>
                                  <w:t>:</w:t>
                                </w:r>
                                <w:r w:rsidR="003E6E52" w:rsidRPr="0001095F"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56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="003E6E52" w:rsidRPr="00ED1E3B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52"/>
                                    <w:szCs w:val="20"/>
                                    <w:rtl/>
                                  </w:rPr>
                                  <w:t xml:space="preserve">نموذج </w:t>
                                </w:r>
                                <w:r w:rsidR="00D304B6" w:rsidRPr="00ED1E3B">
                                  <w:rPr>
                                    <w:rFonts w:asciiTheme="minorHAnsi" w:hAnsiTheme="minorHAnsi" w:cs="Calibri"/>
                                    <w:color w:val="808080" w:themeColor="background1" w:themeShade="80"/>
                                    <w:sz w:val="52"/>
                                    <w:szCs w:val="20"/>
                                    <w:rtl/>
                                  </w:rPr>
                                  <w:t>تعليق-استعادة-سحب</w:t>
                                </w:r>
                                <w:r w:rsidR="00951FB2">
                                  <w:rPr>
                                    <w:rFonts w:asciiTheme="minorHAnsi" w:hAnsiTheme="minorHAnsi" w:cs="Calibri" w:hint="cs"/>
                                    <w:color w:val="808080" w:themeColor="background1" w:themeShade="80"/>
                                    <w:sz w:val="52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D304B6" w:rsidRPr="00ED1E3B">
                                  <w:rPr>
                                    <w:rFonts w:asciiTheme="minorHAnsi" w:hAnsiTheme="minorHAnsi" w:cs="Calibri"/>
                                    <w:color w:val="808080" w:themeColor="background1" w:themeShade="80"/>
                                    <w:sz w:val="52"/>
                                    <w:szCs w:val="20"/>
                                    <w:rtl/>
                                  </w:rPr>
                                  <w:t>مجال شهادة مطابقة</w:t>
                                </w:r>
                              </w:p>
                            </w:tc>
                          </w:tr>
                          <w:tr w:rsidR="003E6E52" w14:paraId="7A0781A2" w14:textId="77777777" w:rsidTr="00135DF9">
                            <w:tc>
                              <w:tcPr>
                                <w:tcW w:w="4000" w:type="dxa"/>
                              </w:tcPr>
                              <w:p w14:paraId="1F2C1AA9" w14:textId="77777777" w:rsidR="003E6E52" w:rsidRPr="00AE6B7F" w:rsidRDefault="0001095F" w:rsidP="003E6E52">
                                <w:pPr>
                                  <w:spacing w:line="192" w:lineRule="auto"/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 w:hint="cs"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  <w:t xml:space="preserve">رقم النموذج: </w:t>
                                </w:r>
                                <w:r w:rsidRPr="00BA6DCF">
                                  <w:rPr>
                                    <w:rFonts w:asciiTheme="minorHAnsi" w:hAnsiTheme="minorHAnsi" w:cstheme="minorHAnsi" w:hint="cs"/>
                                    <w:color w:val="C00000"/>
                                    <w:sz w:val="72"/>
                                    <w:szCs w:val="24"/>
                                    <w:rtl/>
                                  </w:rPr>
                                  <w:t>00000</w:t>
                                </w:r>
                              </w:p>
                            </w:tc>
                          </w:tr>
                          <w:tr w:rsidR="00B939D0" w14:paraId="197E7C40" w14:textId="77777777" w:rsidTr="00135DF9">
                            <w:tc>
                              <w:tcPr>
                                <w:tcW w:w="4000" w:type="dxa"/>
                              </w:tcPr>
                              <w:p w14:paraId="0D05258E" w14:textId="392D204D" w:rsidR="00B939D0" w:rsidRPr="006E6B10" w:rsidRDefault="00000000" w:rsidP="00263118">
                                <w:pPr>
                                  <w:rPr>
                                    <w:rFonts w:asciiTheme="minorHAnsi" w:hAnsiTheme="minorHAnsi" w:cstheme="minorHAnsi"/>
                                    <w:noProof/>
                                    <w:color w:val="808080" w:themeColor="background1" w:themeShade="80"/>
                                    <w:sz w:val="72"/>
                                    <w:szCs w:val="24"/>
                                    <w:rtl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noProof/>
                                      <w:color w:val="808080" w:themeColor="background1" w:themeShade="80"/>
                                      <w:sz w:val="72"/>
                                      <w:szCs w:val="24"/>
                                      <w:rtl/>
                                    </w:rPr>
                                    <w:id w:val="11851085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Content>
                                    <w:r w:rsidR="00C511B8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  <w:rtl/>
                                      </w:rPr>
                                      <w:t xml:space="preserve">صفحة </w: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begin"/>
                                    </w:r>
                                    <w:r w:rsidR="00C511B8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instrText xml:space="preserve"> PAGE </w:instrTex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separate"/>
                                    </w:r>
                                    <w:r w:rsidR="00D01A39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end"/>
                                    </w:r>
                                    <w:r w:rsidR="00C511B8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  <w:rtl/>
                                      </w:rPr>
                                      <w:t xml:space="preserve"> من </w: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begin"/>
                                    </w:r>
                                    <w:r w:rsidR="00C511B8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instrText xml:space="preserve"> NUMPAGES  </w:instrTex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separate"/>
                                    </w:r>
                                    <w:r w:rsidR="00D01A39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  <w:r w:rsidR="003201C1" w:rsidRPr="00AE6B7F">
                                      <w:rPr>
                                        <w:rFonts w:asciiTheme="minorHAnsi" w:hAnsiTheme="minorHAnsi" w:cstheme="minorHAnsi"/>
                                        <w:noProof/>
                                        <w:color w:val="808080" w:themeColor="background1" w:themeShade="80"/>
                                        <w:sz w:val="72"/>
                                        <w:szCs w:val="24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471578D" w14:textId="77777777" w:rsidR="00B939D0" w:rsidRPr="009F2381" w:rsidRDefault="00B939D0" w:rsidP="00B939D0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8F9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0;margin-top:-17.25pt;width:212.95pt;height:94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t9AEAAMs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" stroked="f">
              <v:textbox>
                <w:txbxContent>
                  <w:tbl>
                    <w:tblPr>
                      <w:tblStyle w:val="a5"/>
                      <w:bidiVisual/>
                      <w:tblW w:w="4000" w:type="dxa"/>
                      <w:tbl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  <w:insideH w:val="single" w:sz="4" w:space="0" w:color="808080" w:themeColor="background1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000"/>
                    </w:tblGrid>
                    <w:tr w:rsidR="00B939D0" w14:paraId="4A2283F2" w14:textId="77777777" w:rsidTr="00135DF9">
                      <w:tc>
                        <w:tcPr>
                          <w:tcW w:w="4000" w:type="dxa"/>
                        </w:tcPr>
                        <w:p w14:paraId="674E83C8" w14:textId="77777777" w:rsidR="00B939D0" w:rsidRPr="00AE6B7F" w:rsidRDefault="00B939D0" w:rsidP="009F2381">
                          <w:pPr>
                            <w:spacing w:line="192" w:lineRule="auto"/>
                            <w:rPr>
                              <w:rFonts w:asciiTheme="minorHAnsi" w:hAnsiTheme="minorHAnsi" w:cs="Times New Roman"/>
                              <w:color w:val="808080" w:themeColor="background1" w:themeShade="80"/>
                              <w:sz w:val="48"/>
                              <w:szCs w:val="18"/>
                              <w:rtl/>
                            </w:rPr>
                          </w:pPr>
                          <w:r w:rsidRPr="00AE6B7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 xml:space="preserve">الإصدار </w:t>
                          </w:r>
                          <w:r w:rsidR="00A206E2" w:rsidRPr="00AE6B7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>الأول</w:t>
                          </w:r>
                          <w:r w:rsidRPr="00AE6B7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 xml:space="preserve"> </w:t>
                          </w:r>
                          <w:r w:rsidR="00FC60F3"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>202</w:t>
                          </w:r>
                          <w:r w:rsidR="009F2381"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>4</w:t>
                          </w:r>
                          <w:r w:rsidR="00FC60F3"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 xml:space="preserve"> م</w:t>
                          </w:r>
                        </w:p>
                      </w:tc>
                    </w:tr>
                    <w:tr w:rsidR="00B939D0" w14:paraId="329527FE" w14:textId="77777777" w:rsidTr="00135DF9">
                      <w:tc>
                        <w:tcPr>
                          <w:tcW w:w="4000" w:type="dxa"/>
                        </w:tcPr>
                        <w:p w14:paraId="292CB129" w14:textId="175719BD" w:rsidR="00B939D0" w:rsidRPr="0001095F" w:rsidRDefault="00AE6B7F" w:rsidP="00D304B6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56"/>
                              <w:szCs w:val="22"/>
                              <w:rtl/>
                            </w:rPr>
                          </w:pPr>
                          <w:r w:rsidRPr="0001095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56"/>
                              <w:szCs w:val="22"/>
                              <w:rtl/>
                            </w:rPr>
                            <w:t>المحتوى</w:t>
                          </w:r>
                          <w:r w:rsidR="009F2381" w:rsidRPr="0001095F"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56"/>
                              <w:szCs w:val="22"/>
                              <w:rtl/>
                            </w:rPr>
                            <w:t>:</w:t>
                          </w:r>
                          <w:r w:rsidR="003E6E52" w:rsidRPr="0001095F"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56"/>
                              <w:szCs w:val="22"/>
                              <w:rtl/>
                            </w:rPr>
                            <w:t xml:space="preserve"> </w:t>
                          </w:r>
                          <w:r w:rsidR="003E6E52" w:rsidRPr="00ED1E3B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52"/>
                              <w:szCs w:val="20"/>
                              <w:rtl/>
                            </w:rPr>
                            <w:t xml:space="preserve">نموذج </w:t>
                          </w:r>
                          <w:r w:rsidR="00D304B6" w:rsidRPr="00ED1E3B">
                            <w:rPr>
                              <w:rFonts w:asciiTheme="minorHAnsi" w:hAnsiTheme="minorHAnsi" w:cs="Calibri"/>
                              <w:color w:val="808080" w:themeColor="background1" w:themeShade="80"/>
                              <w:sz w:val="52"/>
                              <w:szCs w:val="20"/>
                              <w:rtl/>
                            </w:rPr>
                            <w:t>تعليق-استعادة-سحب</w:t>
                          </w:r>
                          <w:r w:rsidR="00951FB2">
                            <w:rPr>
                              <w:rFonts w:asciiTheme="minorHAnsi" w:hAnsiTheme="minorHAnsi" w:cs="Calibri" w:hint="cs"/>
                              <w:color w:val="808080" w:themeColor="background1" w:themeShade="80"/>
                              <w:sz w:val="52"/>
                              <w:szCs w:val="20"/>
                              <w:rtl/>
                            </w:rPr>
                            <w:t xml:space="preserve"> </w:t>
                          </w:r>
                          <w:r w:rsidR="00D304B6" w:rsidRPr="00ED1E3B">
                            <w:rPr>
                              <w:rFonts w:asciiTheme="minorHAnsi" w:hAnsiTheme="minorHAnsi" w:cs="Calibri"/>
                              <w:color w:val="808080" w:themeColor="background1" w:themeShade="80"/>
                              <w:sz w:val="52"/>
                              <w:szCs w:val="20"/>
                              <w:rtl/>
                            </w:rPr>
                            <w:t>مجال شهادة مطابقة</w:t>
                          </w:r>
                        </w:p>
                      </w:tc>
                    </w:tr>
                    <w:tr w:rsidR="003E6E52" w14:paraId="7A0781A2" w14:textId="77777777" w:rsidTr="00135DF9">
                      <w:tc>
                        <w:tcPr>
                          <w:tcW w:w="4000" w:type="dxa"/>
                        </w:tcPr>
                        <w:p w14:paraId="1F2C1AA9" w14:textId="77777777" w:rsidR="003E6E52" w:rsidRPr="00AE6B7F" w:rsidRDefault="0001095F" w:rsidP="003E6E52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inorHAnsi" w:hAnsiTheme="minorHAnsi" w:cstheme="minorHAnsi" w:hint="cs"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  <w:t xml:space="preserve">رقم النموذج: </w:t>
                          </w:r>
                          <w:r w:rsidRPr="00BA6DCF">
                            <w:rPr>
                              <w:rFonts w:asciiTheme="minorHAnsi" w:hAnsiTheme="minorHAnsi" w:cstheme="minorHAnsi" w:hint="cs"/>
                              <w:color w:val="C00000"/>
                              <w:sz w:val="72"/>
                              <w:szCs w:val="24"/>
                              <w:rtl/>
                            </w:rPr>
                            <w:t>00000</w:t>
                          </w:r>
                        </w:p>
                      </w:tc>
                    </w:tr>
                    <w:tr w:rsidR="00B939D0" w14:paraId="197E7C40" w14:textId="77777777" w:rsidTr="00135DF9">
                      <w:tc>
                        <w:tcPr>
                          <w:tcW w:w="4000" w:type="dxa"/>
                        </w:tcPr>
                        <w:p w14:paraId="0D05258E" w14:textId="392D204D" w:rsidR="00B939D0" w:rsidRPr="006E6B10" w:rsidRDefault="00000000" w:rsidP="00263118">
                          <w:pP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72"/>
                              <w:szCs w:val="24"/>
                              <w:rtl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sz w:val="72"/>
                                <w:szCs w:val="24"/>
                                <w:rtl/>
                              </w:rPr>
                              <w:id w:val="1185108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C511B8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  <w:rtl/>
                                </w:rPr>
                                <w:t xml:space="preserve">صفحة </w: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begin"/>
                              </w:r>
                              <w:r w:rsidR="00C511B8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instrText xml:space="preserve"> PAGE </w:instrTex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separate"/>
                              </w:r>
                              <w:r w:rsidR="00D01A39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  <w:rtl/>
                                </w:rPr>
                                <w:t>1</w: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end"/>
                              </w:r>
                              <w:r w:rsidR="00C511B8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  <w:rtl/>
                                </w:rPr>
                                <w:t xml:space="preserve"> من </w: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begin"/>
                              </w:r>
                              <w:r w:rsidR="00C511B8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instrText xml:space="preserve"> NUMPAGES  </w:instrTex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separate"/>
                              </w:r>
                              <w:r w:rsidR="00D01A39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  <w:rtl/>
                                </w:rPr>
                                <w:t>1</w:t>
                              </w:r>
                              <w:r w:rsidR="003201C1" w:rsidRPr="00AE6B7F">
                                <w:rPr>
                                  <w:rFonts w:asciiTheme="minorHAnsi" w:hAnsiTheme="minorHAnsi" w:cstheme="minorHAnsi"/>
                                  <w:noProof/>
                                  <w:color w:val="808080" w:themeColor="background1" w:themeShade="80"/>
                                  <w:sz w:val="72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c>
                    </w:tr>
                  </w:tbl>
                  <w:p w14:paraId="2471578D" w14:textId="77777777" w:rsidR="00B939D0" w:rsidRPr="009F2381" w:rsidRDefault="00B939D0" w:rsidP="00B939D0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01F75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FF4A54" wp14:editId="2ED38349">
              <wp:simplePos x="0" y="0"/>
              <wp:positionH relativeFrom="column">
                <wp:posOffset>3466009</wp:posOffset>
              </wp:positionH>
              <wp:positionV relativeFrom="paragraph">
                <wp:posOffset>-257989</wp:posOffset>
              </wp:positionV>
              <wp:extent cx="2651760" cy="104902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1049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A583B6" w14:textId="77777777" w:rsidR="00D01F75" w:rsidRDefault="00D01F75" w:rsidP="00D01F75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14:paraId="6FBAAF76" w14:textId="77777777" w:rsidR="00D01F75" w:rsidRDefault="00D01F75" w:rsidP="00D01F75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rtl/>
                            </w:rPr>
                            <w:t>عمادة الجودة والاعتماد الأكاديمي</w:t>
                          </w:r>
                        </w:p>
                        <w:p w14:paraId="67EA339B" w14:textId="77777777" w:rsidR="00D01F75" w:rsidRDefault="00D01F75" w:rsidP="00D01F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>إدارة منح الشهادات في نظم إدارة الجودة في جامعة تبوك</w:t>
                          </w:r>
                        </w:p>
                        <w:p w14:paraId="1ECAB753" w14:textId="77777777" w:rsidR="00D01F75" w:rsidRDefault="00D01F75" w:rsidP="00D01F75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rtl/>
                            </w:rPr>
                            <w:t>نظام منح الشهادات في نظم الإدارة</w:t>
                          </w:r>
                        </w:p>
                        <w:p w14:paraId="61E7A1D9" w14:textId="77777777" w:rsidR="00D01F75" w:rsidRDefault="00D01F75" w:rsidP="00D01F7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(ISO 17021-1 : 2015)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1027" type="#_x0000_t202" style="position:absolute;left:0;text-align:left;margin-left:272.9pt;margin-top:-20.3pt;width:208.8pt;height:8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" fillcolor="white [3201]" stroked="f" strokeweight=".5pt">
              <v:textbox>
                <w:txbxContent>
                  <w:p w:rsidR="00D01F75" w:rsidRDefault="00D01F75" w:rsidP="00D01F75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:rsidR="00D01F75" w:rsidRDefault="00D01F75" w:rsidP="00D01F75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rtl/>
                      </w:rPr>
                      <w:t>عمادة الجودة والاعتماد الأكاديمي</w:t>
                    </w:r>
                  </w:p>
                  <w:p w:rsidR="00D01F75" w:rsidRDefault="00D01F75" w:rsidP="00D01F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إدارة منح الشهادات في نظم إدارة الجودة في جامعة تبوك</w:t>
                    </w:r>
                  </w:p>
                  <w:p w:rsidR="00D01F75" w:rsidRDefault="00D01F75" w:rsidP="00D01F75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  <w:rtl/>
                      </w:rPr>
                      <w:t>نظام منح الشهادات في نظم الإدارة</w:t>
                    </w:r>
                  </w:p>
                  <w:p w:rsidR="00D01F75" w:rsidRDefault="00D01F75" w:rsidP="00D01F75">
                    <w:pPr>
                      <w:spacing w:after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  <w:szCs w:val="20"/>
                      </w:rPr>
                      <w:t>(ISO 17021-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  <w:szCs w:val="20"/>
                      </w:rPr>
                      <w:t>1 :</w:t>
                    </w:r>
                    <w:proofErr w:type="gramEnd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2015)</w:t>
                    </w:r>
                  </w:p>
                </w:txbxContent>
              </v:textbox>
            </v:shape>
          </w:pict>
        </mc:Fallback>
      </mc:AlternateContent>
    </w:r>
    <w:r w:rsidR="0017047F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604A49" wp14:editId="200E7FEE">
              <wp:simplePos x="0" y="0"/>
              <wp:positionH relativeFrom="margin">
                <wp:posOffset>2681694</wp:posOffset>
              </wp:positionH>
              <wp:positionV relativeFrom="paragraph">
                <wp:posOffset>-250825</wp:posOffset>
              </wp:positionV>
              <wp:extent cx="836930" cy="8509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850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FBF95" w14:textId="77777777" w:rsidR="00B939D0" w:rsidRDefault="009F2381" w:rsidP="009F238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E34908" wp14:editId="4E759C9C">
                                <wp:extent cx="823854" cy="823854"/>
                                <wp:effectExtent l="0" t="0" r="0" b="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University-of-Tabuk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646" cy="82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1D27D7" id="Text Box 13" o:spid="_x0000_s1028" type="#_x0000_t202" style="position:absolute;left:0;text-align:left;margin-left:211.15pt;margin-top:-19.75pt;width:65.9pt;height:6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" stroked="f">
              <v:fill opacity="0"/>
              <v:textbox>
                <w:txbxContent>
                  <w:p w:rsidR="00B939D0" w:rsidRDefault="009F2381" w:rsidP="009F238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23854" cy="823854"/>
                          <wp:effectExtent l="0" t="0" r="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University-of-Tabuk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8646" cy="8286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045C7BA" w14:textId="77777777" w:rsidR="00B939D0" w:rsidRDefault="00B939D0" w:rsidP="00126109">
    <w:pPr>
      <w:pStyle w:val="a3"/>
      <w:pBdr>
        <w:bottom w:val="single" w:sz="4" w:space="1" w:color="auto"/>
      </w:pBdr>
      <w:tabs>
        <w:tab w:val="left" w:pos="9346"/>
      </w:tabs>
      <w:rPr>
        <w:rtl/>
      </w:rPr>
    </w:pPr>
  </w:p>
  <w:p w14:paraId="300C005D" w14:textId="77777777" w:rsidR="00061E73" w:rsidRDefault="00061E73" w:rsidP="00126109">
    <w:pPr>
      <w:pStyle w:val="a3"/>
      <w:pBdr>
        <w:bottom w:val="single" w:sz="4" w:space="1" w:color="auto"/>
      </w:pBdr>
      <w:tabs>
        <w:tab w:val="left" w:pos="9346"/>
      </w:tabs>
      <w:rPr>
        <w:rtl/>
      </w:rPr>
    </w:pPr>
  </w:p>
  <w:p w14:paraId="5776C8CD" w14:textId="77777777" w:rsidR="00387A6C" w:rsidRPr="00387A6C" w:rsidRDefault="00387A6C" w:rsidP="00126109">
    <w:pPr>
      <w:pStyle w:val="a3"/>
      <w:pBdr>
        <w:bottom w:val="single" w:sz="4" w:space="1" w:color="auto"/>
      </w:pBdr>
      <w:tabs>
        <w:tab w:val="left" w:pos="9346"/>
      </w:tabs>
      <w:rPr>
        <w:sz w:val="14"/>
        <w:szCs w:val="14"/>
        <w:rtl/>
      </w:rPr>
    </w:pPr>
  </w:p>
  <w:p w14:paraId="03023239" w14:textId="77777777" w:rsidR="00891081" w:rsidRPr="009D3023" w:rsidRDefault="00891081" w:rsidP="00231F68">
    <w:pPr>
      <w:pStyle w:val="a3"/>
      <w:tabs>
        <w:tab w:val="left" w:pos="9346"/>
      </w:tabs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7A27"/>
    <w:multiLevelType w:val="hybridMultilevel"/>
    <w:tmpl w:val="00C4C7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47BA7"/>
    <w:multiLevelType w:val="hybridMultilevel"/>
    <w:tmpl w:val="EFDC66C8"/>
    <w:lvl w:ilvl="0" w:tplc="5C14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2F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25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AA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F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E9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C8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6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3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D7175"/>
    <w:multiLevelType w:val="hybridMultilevel"/>
    <w:tmpl w:val="9892AE5A"/>
    <w:lvl w:ilvl="0" w:tplc="35C65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6F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4B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4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0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6D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07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1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D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231C2"/>
    <w:multiLevelType w:val="multilevel"/>
    <w:tmpl w:val="208ABF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bCs w:val="0"/>
        <w:u w:val="none"/>
        <w:lang w:val="en-US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u w:val="single"/>
      </w:rPr>
    </w:lvl>
  </w:abstractNum>
  <w:abstractNum w:abstractNumId="4" w15:restartNumberingAfterBreak="0">
    <w:nsid w:val="375B6A53"/>
    <w:multiLevelType w:val="hybridMultilevel"/>
    <w:tmpl w:val="644E6B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26597C"/>
    <w:multiLevelType w:val="hybridMultilevel"/>
    <w:tmpl w:val="6160246C"/>
    <w:lvl w:ilvl="0" w:tplc="B04AB2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C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EB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45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E0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E9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07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00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13AA3"/>
    <w:multiLevelType w:val="hybridMultilevel"/>
    <w:tmpl w:val="6942A220"/>
    <w:lvl w:ilvl="0" w:tplc="335C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09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0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E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25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9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F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0F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D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82B34"/>
    <w:multiLevelType w:val="hybridMultilevel"/>
    <w:tmpl w:val="46A21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6751">
    <w:abstractNumId w:val="1"/>
  </w:num>
  <w:num w:numId="2" w16cid:durableId="1879663917">
    <w:abstractNumId w:val="5"/>
  </w:num>
  <w:num w:numId="3" w16cid:durableId="531958495">
    <w:abstractNumId w:val="2"/>
  </w:num>
  <w:num w:numId="4" w16cid:durableId="774134015">
    <w:abstractNumId w:val="6"/>
  </w:num>
  <w:num w:numId="5" w16cid:durableId="86393461">
    <w:abstractNumId w:val="7"/>
  </w:num>
  <w:num w:numId="6" w16cid:durableId="1893231243">
    <w:abstractNumId w:val="3"/>
  </w:num>
  <w:num w:numId="7" w16cid:durableId="1020937825">
    <w:abstractNumId w:val="0"/>
  </w:num>
  <w:num w:numId="8" w16cid:durableId="1052003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FB"/>
    <w:rsid w:val="00006687"/>
    <w:rsid w:val="0001095F"/>
    <w:rsid w:val="00017FE4"/>
    <w:rsid w:val="00023BC3"/>
    <w:rsid w:val="00023C5A"/>
    <w:rsid w:val="000325D1"/>
    <w:rsid w:val="00037584"/>
    <w:rsid w:val="00042AE2"/>
    <w:rsid w:val="000564FC"/>
    <w:rsid w:val="00061E73"/>
    <w:rsid w:val="00075620"/>
    <w:rsid w:val="00081777"/>
    <w:rsid w:val="00087A46"/>
    <w:rsid w:val="000A498D"/>
    <w:rsid w:val="000C3AD3"/>
    <w:rsid w:val="000E0178"/>
    <w:rsid w:val="000F16F9"/>
    <w:rsid w:val="00101222"/>
    <w:rsid w:val="00114E70"/>
    <w:rsid w:val="00116B86"/>
    <w:rsid w:val="00126109"/>
    <w:rsid w:val="00135DF9"/>
    <w:rsid w:val="0017047F"/>
    <w:rsid w:val="00173EF2"/>
    <w:rsid w:val="001C2950"/>
    <w:rsid w:val="001C4AE5"/>
    <w:rsid w:val="001D7E77"/>
    <w:rsid w:val="001F1597"/>
    <w:rsid w:val="00206C7C"/>
    <w:rsid w:val="002118A2"/>
    <w:rsid w:val="002221D8"/>
    <w:rsid w:val="00222C66"/>
    <w:rsid w:val="00231F68"/>
    <w:rsid w:val="00263118"/>
    <w:rsid w:val="00277B1C"/>
    <w:rsid w:val="00282FD9"/>
    <w:rsid w:val="0029036B"/>
    <w:rsid w:val="002943E0"/>
    <w:rsid w:val="002B1840"/>
    <w:rsid w:val="002D0F39"/>
    <w:rsid w:val="002E249B"/>
    <w:rsid w:val="00302488"/>
    <w:rsid w:val="003077A1"/>
    <w:rsid w:val="0031038E"/>
    <w:rsid w:val="00314D1B"/>
    <w:rsid w:val="003201C1"/>
    <w:rsid w:val="0032492A"/>
    <w:rsid w:val="003309D7"/>
    <w:rsid w:val="00333B48"/>
    <w:rsid w:val="0033436B"/>
    <w:rsid w:val="00356101"/>
    <w:rsid w:val="003619CE"/>
    <w:rsid w:val="00372BB8"/>
    <w:rsid w:val="00387A6C"/>
    <w:rsid w:val="00391B34"/>
    <w:rsid w:val="003A6800"/>
    <w:rsid w:val="003B30F3"/>
    <w:rsid w:val="003C609C"/>
    <w:rsid w:val="003E6E52"/>
    <w:rsid w:val="003E766E"/>
    <w:rsid w:val="003F5574"/>
    <w:rsid w:val="00413966"/>
    <w:rsid w:val="00413C47"/>
    <w:rsid w:val="00414A20"/>
    <w:rsid w:val="00444AA3"/>
    <w:rsid w:val="0045728D"/>
    <w:rsid w:val="004653A1"/>
    <w:rsid w:val="00465F44"/>
    <w:rsid w:val="00473770"/>
    <w:rsid w:val="004A04DD"/>
    <w:rsid w:val="004B66E4"/>
    <w:rsid w:val="004C54C9"/>
    <w:rsid w:val="004D2C57"/>
    <w:rsid w:val="004E6AC5"/>
    <w:rsid w:val="004F319F"/>
    <w:rsid w:val="004F7E4A"/>
    <w:rsid w:val="005136D2"/>
    <w:rsid w:val="0051573A"/>
    <w:rsid w:val="00516500"/>
    <w:rsid w:val="00526862"/>
    <w:rsid w:val="005409A0"/>
    <w:rsid w:val="0054272F"/>
    <w:rsid w:val="005622EE"/>
    <w:rsid w:val="00565454"/>
    <w:rsid w:val="00571225"/>
    <w:rsid w:val="005806B5"/>
    <w:rsid w:val="0058470D"/>
    <w:rsid w:val="00586E22"/>
    <w:rsid w:val="005B4674"/>
    <w:rsid w:val="005B5D06"/>
    <w:rsid w:val="005C44E2"/>
    <w:rsid w:val="005C59EE"/>
    <w:rsid w:val="005C61F9"/>
    <w:rsid w:val="005D4BD3"/>
    <w:rsid w:val="005E345C"/>
    <w:rsid w:val="005E3BB7"/>
    <w:rsid w:val="005E5675"/>
    <w:rsid w:val="005E640A"/>
    <w:rsid w:val="005F2FBD"/>
    <w:rsid w:val="005F32D8"/>
    <w:rsid w:val="005F3DD9"/>
    <w:rsid w:val="0060289F"/>
    <w:rsid w:val="006046D8"/>
    <w:rsid w:val="00614025"/>
    <w:rsid w:val="006172C6"/>
    <w:rsid w:val="00625F0C"/>
    <w:rsid w:val="00626D74"/>
    <w:rsid w:val="00650B93"/>
    <w:rsid w:val="0068013B"/>
    <w:rsid w:val="006974D9"/>
    <w:rsid w:val="006A727E"/>
    <w:rsid w:val="006D45DC"/>
    <w:rsid w:val="006E0009"/>
    <w:rsid w:val="006E6B10"/>
    <w:rsid w:val="006F1A40"/>
    <w:rsid w:val="00706F06"/>
    <w:rsid w:val="00710F14"/>
    <w:rsid w:val="00711983"/>
    <w:rsid w:val="0072290C"/>
    <w:rsid w:val="00726EFD"/>
    <w:rsid w:val="00727331"/>
    <w:rsid w:val="007327FF"/>
    <w:rsid w:val="00736FEE"/>
    <w:rsid w:val="00746097"/>
    <w:rsid w:val="007523C8"/>
    <w:rsid w:val="007528B7"/>
    <w:rsid w:val="00763DBC"/>
    <w:rsid w:val="007644CF"/>
    <w:rsid w:val="00777AEB"/>
    <w:rsid w:val="00784399"/>
    <w:rsid w:val="00786BBE"/>
    <w:rsid w:val="00792FC6"/>
    <w:rsid w:val="00793FD2"/>
    <w:rsid w:val="007977C9"/>
    <w:rsid w:val="007A1687"/>
    <w:rsid w:val="007A66AC"/>
    <w:rsid w:val="007B34AF"/>
    <w:rsid w:val="007D0BBF"/>
    <w:rsid w:val="007D1E88"/>
    <w:rsid w:val="007D4BD9"/>
    <w:rsid w:val="007E7982"/>
    <w:rsid w:val="008079DD"/>
    <w:rsid w:val="00823AEB"/>
    <w:rsid w:val="008851A1"/>
    <w:rsid w:val="00891081"/>
    <w:rsid w:val="008C7C0A"/>
    <w:rsid w:val="008E5EA7"/>
    <w:rsid w:val="008F2AED"/>
    <w:rsid w:val="008F4C37"/>
    <w:rsid w:val="008F4EC8"/>
    <w:rsid w:val="009059BA"/>
    <w:rsid w:val="00926434"/>
    <w:rsid w:val="00936622"/>
    <w:rsid w:val="00945C5D"/>
    <w:rsid w:val="00951FB2"/>
    <w:rsid w:val="00962560"/>
    <w:rsid w:val="00967C82"/>
    <w:rsid w:val="00970DC0"/>
    <w:rsid w:val="00977B87"/>
    <w:rsid w:val="009875F2"/>
    <w:rsid w:val="0099026E"/>
    <w:rsid w:val="00990877"/>
    <w:rsid w:val="00992613"/>
    <w:rsid w:val="00997F32"/>
    <w:rsid w:val="009A3D0A"/>
    <w:rsid w:val="009B2C31"/>
    <w:rsid w:val="009B3EBE"/>
    <w:rsid w:val="009D3023"/>
    <w:rsid w:val="009D7558"/>
    <w:rsid w:val="009F2381"/>
    <w:rsid w:val="009F58D5"/>
    <w:rsid w:val="00A057FD"/>
    <w:rsid w:val="00A203AC"/>
    <w:rsid w:val="00A206E2"/>
    <w:rsid w:val="00A23FC5"/>
    <w:rsid w:val="00A40B1C"/>
    <w:rsid w:val="00A41EA7"/>
    <w:rsid w:val="00A4588D"/>
    <w:rsid w:val="00A54238"/>
    <w:rsid w:val="00A57036"/>
    <w:rsid w:val="00A9510B"/>
    <w:rsid w:val="00AA02E0"/>
    <w:rsid w:val="00AA0690"/>
    <w:rsid w:val="00AA1BB0"/>
    <w:rsid w:val="00AB1B94"/>
    <w:rsid w:val="00AB1CE7"/>
    <w:rsid w:val="00AB7A68"/>
    <w:rsid w:val="00AC2CFB"/>
    <w:rsid w:val="00AE40DA"/>
    <w:rsid w:val="00AE5AF8"/>
    <w:rsid w:val="00AE6B7F"/>
    <w:rsid w:val="00AF4F93"/>
    <w:rsid w:val="00AF582A"/>
    <w:rsid w:val="00B028CB"/>
    <w:rsid w:val="00B06604"/>
    <w:rsid w:val="00B22311"/>
    <w:rsid w:val="00B33A70"/>
    <w:rsid w:val="00B60A23"/>
    <w:rsid w:val="00B62BF9"/>
    <w:rsid w:val="00B7148A"/>
    <w:rsid w:val="00B7212C"/>
    <w:rsid w:val="00B72D29"/>
    <w:rsid w:val="00B83B84"/>
    <w:rsid w:val="00B939D0"/>
    <w:rsid w:val="00BA6DCF"/>
    <w:rsid w:val="00BC1015"/>
    <w:rsid w:val="00BE1115"/>
    <w:rsid w:val="00BF3A66"/>
    <w:rsid w:val="00C0406C"/>
    <w:rsid w:val="00C0609F"/>
    <w:rsid w:val="00C075FF"/>
    <w:rsid w:val="00C16884"/>
    <w:rsid w:val="00C16E59"/>
    <w:rsid w:val="00C244C5"/>
    <w:rsid w:val="00C25603"/>
    <w:rsid w:val="00C27918"/>
    <w:rsid w:val="00C511B8"/>
    <w:rsid w:val="00C53102"/>
    <w:rsid w:val="00C85BB5"/>
    <w:rsid w:val="00CB1638"/>
    <w:rsid w:val="00CB589F"/>
    <w:rsid w:val="00CB72A7"/>
    <w:rsid w:val="00CC653D"/>
    <w:rsid w:val="00CD4910"/>
    <w:rsid w:val="00CD787F"/>
    <w:rsid w:val="00CE7C99"/>
    <w:rsid w:val="00CF1BFD"/>
    <w:rsid w:val="00CF6D9B"/>
    <w:rsid w:val="00CF7CA2"/>
    <w:rsid w:val="00D01A39"/>
    <w:rsid w:val="00D01F75"/>
    <w:rsid w:val="00D06D84"/>
    <w:rsid w:val="00D240CE"/>
    <w:rsid w:val="00D279EE"/>
    <w:rsid w:val="00D304B6"/>
    <w:rsid w:val="00D352B9"/>
    <w:rsid w:val="00D372AE"/>
    <w:rsid w:val="00D43074"/>
    <w:rsid w:val="00D511D3"/>
    <w:rsid w:val="00D55624"/>
    <w:rsid w:val="00D61FDA"/>
    <w:rsid w:val="00D63026"/>
    <w:rsid w:val="00D72390"/>
    <w:rsid w:val="00D9676F"/>
    <w:rsid w:val="00D97663"/>
    <w:rsid w:val="00DE3CF6"/>
    <w:rsid w:val="00E138E3"/>
    <w:rsid w:val="00E17C93"/>
    <w:rsid w:val="00E359CA"/>
    <w:rsid w:val="00E65800"/>
    <w:rsid w:val="00E83C03"/>
    <w:rsid w:val="00E94714"/>
    <w:rsid w:val="00E94AE5"/>
    <w:rsid w:val="00E979FB"/>
    <w:rsid w:val="00EA1589"/>
    <w:rsid w:val="00EB38D1"/>
    <w:rsid w:val="00ED1E3B"/>
    <w:rsid w:val="00EE136A"/>
    <w:rsid w:val="00EE4A00"/>
    <w:rsid w:val="00EF2C7E"/>
    <w:rsid w:val="00F00217"/>
    <w:rsid w:val="00F04A5A"/>
    <w:rsid w:val="00F05752"/>
    <w:rsid w:val="00F269FF"/>
    <w:rsid w:val="00F37DC5"/>
    <w:rsid w:val="00F62D77"/>
    <w:rsid w:val="00F7793F"/>
    <w:rsid w:val="00F87269"/>
    <w:rsid w:val="00F94A15"/>
    <w:rsid w:val="00F97E32"/>
    <w:rsid w:val="00FA0E2F"/>
    <w:rsid w:val="00FA2297"/>
    <w:rsid w:val="00FA6276"/>
    <w:rsid w:val="00FB2F02"/>
    <w:rsid w:val="00FC60F3"/>
    <w:rsid w:val="00FC78D5"/>
    <w:rsid w:val="00FD186A"/>
    <w:rsid w:val="00FF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20F8FD"/>
  <w15:docId w15:val="{36EC6848-1A85-4782-84DA-28D8277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2CFB"/>
  </w:style>
  <w:style w:type="paragraph" w:styleId="a4">
    <w:name w:val="footer"/>
    <w:basedOn w:val="a"/>
    <w:link w:val="Char0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2CFB"/>
  </w:style>
  <w:style w:type="table" w:styleId="a5">
    <w:name w:val="Table Grid"/>
    <w:basedOn w:val="a1"/>
    <w:uiPriority w:val="59"/>
    <w:rsid w:val="002D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40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Char2"/>
    <w:uiPriority w:val="34"/>
    <w:qFormat/>
    <w:rsid w:val="0072290C"/>
    <w:pPr>
      <w:ind w:left="720"/>
      <w:contextualSpacing/>
    </w:pPr>
  </w:style>
  <w:style w:type="character" w:customStyle="1" w:styleId="Char2">
    <w:name w:val="سرد الفقرات Char"/>
    <w:link w:val="a7"/>
    <w:uiPriority w:val="34"/>
    <w:rsid w:val="00B6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0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69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43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66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3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0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5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2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A09E-D3EE-4745-94D5-7EE0079F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Hisham A. Abhari</dc:creator>
  <cp:lastModifiedBy>amirah j</cp:lastModifiedBy>
  <cp:revision>3</cp:revision>
  <cp:lastPrinted>2024-11-30T20:19:00Z</cp:lastPrinted>
  <dcterms:created xsi:type="dcterms:W3CDTF">2024-12-02T06:31:00Z</dcterms:created>
  <dcterms:modified xsi:type="dcterms:W3CDTF">2024-12-02T07:05:00Z</dcterms:modified>
</cp:coreProperties>
</file>